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DDF" w:rsidRPr="00F13145" w:rsidRDefault="00160DDF" w:rsidP="00160DDF">
      <w:pPr>
        <w:spacing w:before="60"/>
        <w:rPr>
          <w:rFonts w:ascii="Arial" w:hAnsi="Arial" w:cs="Arial"/>
          <w:b/>
          <w:sz w:val="22"/>
          <w:szCs w:val="22"/>
        </w:rPr>
      </w:pPr>
    </w:p>
    <w:p w:rsidR="00F13145" w:rsidRPr="00F13145" w:rsidRDefault="00732441" w:rsidP="00F13145">
      <w:pPr>
        <w:spacing w:before="60"/>
        <w:jc w:val="right"/>
        <w:rPr>
          <w:rFonts w:ascii="Arial" w:hAnsi="Arial" w:cs="Arial"/>
          <w:sz w:val="22"/>
          <w:szCs w:val="22"/>
        </w:rPr>
      </w:pPr>
      <w:r>
        <w:rPr>
          <w:rFonts w:ascii="Arial" w:hAnsi="Arial" w:cs="Arial"/>
          <w:sz w:val="22"/>
          <w:szCs w:val="22"/>
        </w:rPr>
        <w:t>01</w:t>
      </w:r>
      <w:r w:rsidR="00F13145">
        <w:rPr>
          <w:rFonts w:ascii="Arial" w:hAnsi="Arial" w:cs="Arial"/>
          <w:sz w:val="22"/>
          <w:szCs w:val="22"/>
        </w:rPr>
        <w:t>.</w:t>
      </w:r>
      <w:r>
        <w:rPr>
          <w:rFonts w:ascii="Arial" w:hAnsi="Arial" w:cs="Arial"/>
          <w:sz w:val="22"/>
          <w:szCs w:val="22"/>
        </w:rPr>
        <w:t>10</w:t>
      </w:r>
      <w:r w:rsidR="00F13145">
        <w:rPr>
          <w:rFonts w:ascii="Arial" w:hAnsi="Arial" w:cs="Arial"/>
          <w:sz w:val="22"/>
          <w:szCs w:val="22"/>
        </w:rPr>
        <w:t>.2018</w:t>
      </w:r>
    </w:p>
    <w:p w:rsidR="00732441" w:rsidRDefault="00732441" w:rsidP="00732441">
      <w:pPr>
        <w:rPr>
          <w:rFonts w:ascii="Arial" w:hAnsi="Arial" w:cs="Arial"/>
          <w:b/>
          <w:sz w:val="28"/>
          <w:szCs w:val="28"/>
        </w:rPr>
      </w:pPr>
      <w:r w:rsidRPr="00732441">
        <w:rPr>
          <w:rFonts w:ascii="Arial" w:hAnsi="Arial" w:cs="Arial"/>
          <w:b/>
          <w:sz w:val="28"/>
          <w:szCs w:val="28"/>
        </w:rPr>
        <w:t xml:space="preserve">Der Landeselternbeirat Hessen fordert das kostenfreie </w:t>
      </w:r>
    </w:p>
    <w:p w:rsidR="00732441" w:rsidRDefault="00732441" w:rsidP="00732441">
      <w:pPr>
        <w:rPr>
          <w:rFonts w:ascii="Arial" w:hAnsi="Arial" w:cs="Arial"/>
          <w:b/>
          <w:sz w:val="28"/>
          <w:szCs w:val="28"/>
        </w:rPr>
      </w:pPr>
      <w:r w:rsidRPr="00732441">
        <w:rPr>
          <w:rFonts w:ascii="Arial" w:hAnsi="Arial" w:cs="Arial"/>
          <w:b/>
          <w:sz w:val="28"/>
          <w:szCs w:val="28"/>
        </w:rPr>
        <w:t>Hessenticket für alle Schülerinnen und Schüler</w:t>
      </w:r>
    </w:p>
    <w:p w:rsidR="00732441" w:rsidRPr="00732441" w:rsidRDefault="00732441" w:rsidP="00732441">
      <w:pPr>
        <w:rPr>
          <w:rFonts w:ascii="Arial" w:hAnsi="Arial" w:cs="Arial"/>
          <w:b/>
          <w:sz w:val="28"/>
          <w:szCs w:val="28"/>
        </w:rPr>
      </w:pPr>
    </w:p>
    <w:p w:rsidR="00732441" w:rsidRPr="00732441" w:rsidRDefault="00732441" w:rsidP="00732441">
      <w:pPr>
        <w:rPr>
          <w:rFonts w:ascii="Arial" w:hAnsi="Arial" w:cs="Arial"/>
          <w:sz w:val="24"/>
          <w:szCs w:val="24"/>
        </w:rPr>
      </w:pPr>
      <w:r w:rsidRPr="00732441">
        <w:rPr>
          <w:rFonts w:ascii="Arial" w:hAnsi="Arial" w:cs="Arial"/>
          <w:sz w:val="24"/>
          <w:szCs w:val="24"/>
        </w:rPr>
        <w:t>Der § 161 des Hessischen Schulgesetzes (</w:t>
      </w:r>
      <w:proofErr w:type="spellStart"/>
      <w:r w:rsidRPr="00732441">
        <w:rPr>
          <w:rFonts w:ascii="Arial" w:hAnsi="Arial" w:cs="Arial"/>
          <w:sz w:val="24"/>
          <w:szCs w:val="24"/>
        </w:rPr>
        <w:t>HSchG</w:t>
      </w:r>
      <w:proofErr w:type="spellEnd"/>
      <w:r w:rsidRPr="00732441">
        <w:rPr>
          <w:rFonts w:ascii="Arial" w:hAnsi="Arial" w:cs="Arial"/>
          <w:sz w:val="24"/>
          <w:szCs w:val="24"/>
        </w:rPr>
        <w:t xml:space="preserve">) regelt, dass der Schulträger die Kosten für die Beförderung zur Schule nur dann tragen muss, wenn eine Schülerin oder ein Schüler einen Schulweg von mehr als zwei (in der Grundschule) bis drei Kilometer hat. </w:t>
      </w:r>
    </w:p>
    <w:p w:rsidR="00732441" w:rsidRPr="00732441" w:rsidRDefault="00732441" w:rsidP="00732441">
      <w:pPr>
        <w:rPr>
          <w:rFonts w:ascii="Arial" w:hAnsi="Arial" w:cs="Arial"/>
          <w:sz w:val="24"/>
          <w:szCs w:val="24"/>
        </w:rPr>
      </w:pPr>
      <w:r w:rsidRPr="00732441">
        <w:rPr>
          <w:rFonts w:ascii="Arial" w:hAnsi="Arial" w:cs="Arial"/>
          <w:sz w:val="24"/>
          <w:szCs w:val="24"/>
        </w:rPr>
        <w:t xml:space="preserve">Mit Einführung des Hessentickets können die Kinder, die diese Voraussetzung für diese </w:t>
      </w:r>
      <w:bookmarkStart w:id="0" w:name="_GoBack"/>
      <w:bookmarkEnd w:id="0"/>
      <w:r w:rsidRPr="00732441">
        <w:rPr>
          <w:rFonts w:ascii="Arial" w:hAnsi="Arial" w:cs="Arial"/>
          <w:sz w:val="24"/>
          <w:szCs w:val="24"/>
        </w:rPr>
        <w:t xml:space="preserve">Erstattungsregel erfüllen, nicht nur kostenfrei zur Schule fahren, sondern auch ihr Ticket privat in ganz Hessen nutzen und somit an vielfältigen und breitgefächerten Angeboten an Bildung und Kultur sowie am gesellschaftlichem Leben teilnehmen. </w:t>
      </w:r>
    </w:p>
    <w:p w:rsidR="00732441" w:rsidRPr="00732441" w:rsidRDefault="00732441" w:rsidP="00732441">
      <w:pPr>
        <w:rPr>
          <w:rFonts w:ascii="Arial" w:hAnsi="Arial" w:cs="Arial"/>
          <w:strike/>
          <w:sz w:val="24"/>
          <w:szCs w:val="24"/>
        </w:rPr>
      </w:pPr>
      <w:r w:rsidRPr="00732441">
        <w:rPr>
          <w:rFonts w:ascii="Arial" w:hAnsi="Arial" w:cs="Arial"/>
          <w:sz w:val="24"/>
          <w:szCs w:val="24"/>
        </w:rPr>
        <w:t>Das Hessenticket steht nicht allen Schülerinnen und Schülern kostenfrei zur Verfügung. Kinder und Jugendliche, die diese Voraussetzungen der Erstattungsre</w:t>
      </w:r>
      <w:r>
        <w:rPr>
          <w:rFonts w:ascii="Arial" w:hAnsi="Arial" w:cs="Arial"/>
          <w:sz w:val="24"/>
          <w:szCs w:val="24"/>
        </w:rPr>
        <w:t xml:space="preserve">gel nicht erfüllen, werden somit </w:t>
      </w:r>
      <w:r w:rsidRPr="00732441">
        <w:rPr>
          <w:rFonts w:ascii="Arial" w:hAnsi="Arial" w:cs="Arial"/>
          <w:sz w:val="24"/>
          <w:szCs w:val="24"/>
        </w:rPr>
        <w:t>benachteiligt.</w:t>
      </w:r>
    </w:p>
    <w:p w:rsidR="00732441" w:rsidRPr="00732441" w:rsidRDefault="00732441" w:rsidP="00732441">
      <w:pPr>
        <w:rPr>
          <w:rFonts w:ascii="Arial" w:hAnsi="Arial" w:cs="Arial"/>
          <w:sz w:val="24"/>
          <w:szCs w:val="24"/>
        </w:rPr>
      </w:pPr>
      <w:r w:rsidRPr="00732441">
        <w:rPr>
          <w:rFonts w:ascii="Arial" w:hAnsi="Arial" w:cs="Arial"/>
          <w:sz w:val="24"/>
          <w:szCs w:val="24"/>
        </w:rPr>
        <w:t xml:space="preserve">Der Landeselternbeirat Hessen fordert daher die im § 161 </w:t>
      </w:r>
      <w:proofErr w:type="spellStart"/>
      <w:r w:rsidRPr="00732441">
        <w:rPr>
          <w:rFonts w:ascii="Arial" w:hAnsi="Arial" w:cs="Arial"/>
          <w:sz w:val="24"/>
          <w:szCs w:val="24"/>
        </w:rPr>
        <w:t>HSchG</w:t>
      </w:r>
      <w:proofErr w:type="spellEnd"/>
      <w:r w:rsidRPr="00732441">
        <w:rPr>
          <w:rFonts w:ascii="Arial" w:hAnsi="Arial" w:cs="Arial"/>
          <w:sz w:val="24"/>
          <w:szCs w:val="24"/>
        </w:rPr>
        <w:t xml:space="preserve"> geregelten Bedingungen dahingehend zu ändern, dass hessische Schulträger all ihren Schülerinnen und Schülern unabhängig der Kilometerregel und ihrer besuchten Schulform die Kosten hierfür erstatten müssen. „Die Gleichbehandlung von Schülerinnen und Schülern ist hier nicht mehr gegeben und stellt einen Verstoß gegen den im Grundgesetz verankerten Gleichberechtigungsgrundsatz dar“, so Korhan Ekinci, Vorsitzender des Landeselternbeirats </w:t>
      </w:r>
    </w:p>
    <w:p w:rsidR="00732441" w:rsidRPr="00732441" w:rsidRDefault="00732441" w:rsidP="00732441">
      <w:pPr>
        <w:rPr>
          <w:rFonts w:ascii="Arial" w:hAnsi="Arial" w:cs="Arial"/>
          <w:sz w:val="24"/>
          <w:szCs w:val="24"/>
        </w:rPr>
      </w:pPr>
      <w:r w:rsidRPr="00732441">
        <w:rPr>
          <w:rFonts w:ascii="Arial" w:hAnsi="Arial" w:cs="Arial"/>
          <w:sz w:val="24"/>
          <w:szCs w:val="24"/>
        </w:rPr>
        <w:t xml:space="preserve">Für die benachteiligten Schülerinnen und Schüler bedeutet dies, dass sie die Fahrtkosten zur Schule selbst tragen müssen, sofern dies für ihre Familien machbar ist. Andernfalls müssen diese Kinder ihre schwer bepackte Schultasche bis zur Schule selbst tragen, auch wenn sich ihr Schulweg nur knapp unterhalb der drei Kilometerregel befindet oder das „Elterntaxi“ fährt sie zur Schule, welches wiederum die Entwicklung ihrer Eigenständigkeit einschränkt. </w:t>
      </w:r>
      <w:r w:rsidRPr="00732441">
        <w:rPr>
          <w:rFonts w:ascii="Arial" w:hAnsi="Arial" w:cs="Arial"/>
          <w:sz w:val="24"/>
          <w:szCs w:val="24"/>
        </w:rPr>
        <w:t>Des Weiteren</w:t>
      </w:r>
      <w:r w:rsidRPr="00732441">
        <w:rPr>
          <w:rFonts w:ascii="Arial" w:hAnsi="Arial" w:cs="Arial"/>
          <w:sz w:val="24"/>
          <w:szCs w:val="24"/>
        </w:rPr>
        <w:t xml:space="preserve"> fallen für sie bei Klassenausflügen zusätzliche Kosten für die Beförderung an, während die anderen Kinder diese vom Schulträger über das Hessenticket spendiert bekommen. Schließlich bleibt ihnen zudem noch die Möglichkeit der vielfältigen und konstruktiven Freizeitgestaltung verwehrt wie zum Beispiel der Besuch von (besonderen) Sportvereinen, gesellschaftliche und kulturelle Veranstaltungen, die von ihrem Wohnort entfernter gelegen sind.</w:t>
      </w:r>
    </w:p>
    <w:p w:rsidR="00732441" w:rsidRPr="00732441" w:rsidRDefault="00732441" w:rsidP="00732441">
      <w:pPr>
        <w:rPr>
          <w:rFonts w:ascii="Arial" w:hAnsi="Arial" w:cs="Arial"/>
          <w:sz w:val="24"/>
          <w:szCs w:val="24"/>
        </w:rPr>
      </w:pPr>
      <w:r w:rsidRPr="00732441">
        <w:rPr>
          <w:rFonts w:ascii="Arial" w:hAnsi="Arial" w:cs="Arial"/>
          <w:sz w:val="24"/>
          <w:szCs w:val="24"/>
        </w:rPr>
        <w:t>„Bildung muss kostenfrei und für alle zugänglich sein“, so Ekinci. Folglich spricht sich der Landeselternbeirat Hessen dafür aus, dass die Kosten der Hessentickets durch die hessischen Schulträger für alle Schülerinnen und Schüler übernommen werden sollten.</w:t>
      </w:r>
    </w:p>
    <w:p w:rsidR="00732441" w:rsidRPr="00732441" w:rsidRDefault="00732441" w:rsidP="00732441"/>
    <w:p w:rsidR="00F13145" w:rsidRPr="00732441" w:rsidRDefault="00F13145" w:rsidP="00F13145">
      <w:pPr>
        <w:jc w:val="both"/>
        <w:rPr>
          <w:rFonts w:ascii="Arial" w:hAnsi="Arial" w:cs="Arial"/>
          <w:b/>
          <w:i/>
          <w:sz w:val="22"/>
          <w:szCs w:val="22"/>
        </w:rPr>
      </w:pPr>
      <w:r w:rsidRPr="00732441">
        <w:rPr>
          <w:rFonts w:ascii="Arial" w:hAnsi="Arial" w:cs="Arial"/>
          <w:b/>
          <w:i/>
          <w:sz w:val="22"/>
          <w:szCs w:val="22"/>
        </w:rPr>
        <w:t>Ihr Ansprechpartner: Korhan Ekinci, Vorsitzender des Landeselternbeirats von Hessen,</w:t>
      </w:r>
    </w:p>
    <w:p w:rsidR="00984571" w:rsidRPr="00732441" w:rsidRDefault="00732441" w:rsidP="00F13145">
      <w:pPr>
        <w:jc w:val="both"/>
        <w:rPr>
          <w:rFonts w:ascii="Arial" w:hAnsi="Arial" w:cs="Arial"/>
          <w:b/>
          <w:i/>
          <w:sz w:val="22"/>
          <w:szCs w:val="22"/>
        </w:rPr>
      </w:pPr>
      <w:hyperlink r:id="rId8" w:history="1">
        <w:r w:rsidR="00F13145" w:rsidRPr="00732441">
          <w:rPr>
            <w:rStyle w:val="Hyperlink"/>
            <w:rFonts w:ascii="Arial" w:hAnsi="Arial" w:cs="Arial"/>
            <w:b/>
            <w:i/>
            <w:sz w:val="22"/>
            <w:szCs w:val="22"/>
          </w:rPr>
          <w:t>korhan.ekinci@leb-hessen.de</w:t>
        </w:r>
      </w:hyperlink>
      <w:r w:rsidR="00F13145" w:rsidRPr="00732441">
        <w:rPr>
          <w:rFonts w:ascii="Arial" w:hAnsi="Arial" w:cs="Arial"/>
          <w:b/>
          <w:i/>
          <w:sz w:val="22"/>
          <w:szCs w:val="22"/>
        </w:rPr>
        <w:t>, 01799121135</w:t>
      </w:r>
    </w:p>
    <w:sectPr w:rsidR="00984571" w:rsidRPr="00732441" w:rsidSect="00477F7A">
      <w:headerReference w:type="default" r:id="rId9"/>
      <w:footerReference w:type="default" r:id="rId10"/>
      <w:pgSz w:w="11906" w:h="16838"/>
      <w:pgMar w:top="709" w:right="991" w:bottom="180" w:left="1134" w:header="709" w:footer="7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B3A" w:rsidRDefault="00930B3A" w:rsidP="00C029BB">
      <w:pPr>
        <w:spacing w:after="0"/>
      </w:pPr>
      <w:r>
        <w:separator/>
      </w:r>
    </w:p>
  </w:endnote>
  <w:endnote w:type="continuationSeparator" w:id="0">
    <w:p w:rsidR="00930B3A" w:rsidRDefault="00930B3A" w:rsidP="00C029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Gothic Demi">
    <w:altName w:val="Segoe UI Semibold"/>
    <w:charset w:val="00"/>
    <w:family w:val="swiss"/>
    <w:pitch w:val="variable"/>
    <w:sig w:usb0="00000007" w:usb1="00000000" w:usb2="00000000" w:usb3="00000000" w:csb0="00000093" w:csb1="00000000"/>
  </w:font>
  <w:font w:name="ITC Avant Garde Gothic">
    <w:altName w:val="Century Gothic"/>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B3A" w:rsidRPr="000F06A4" w:rsidRDefault="002D6E3A" w:rsidP="003C5DEE">
    <w:pPr>
      <w:pStyle w:val="Fuzeile"/>
      <w:tabs>
        <w:tab w:val="left" w:pos="7371"/>
      </w:tabs>
      <w:ind w:left="142"/>
      <w:rPr>
        <w:rFonts w:ascii="ITC Avant Garde Gothic" w:hAnsi="ITC Avant Garde Gothic"/>
        <w:color w:val="808080"/>
        <w:sz w:val="16"/>
        <w:szCs w:val="16"/>
      </w:rPr>
    </w:pPr>
    <w:r>
      <w:rPr>
        <w:noProof/>
        <w:color w:val="808080"/>
        <w:lang w:eastAsia="de-DE"/>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61595</wp:posOffset>
              </wp:positionV>
              <wp:extent cx="6170295" cy="6350"/>
              <wp:effectExtent l="16510" t="13970" r="13970" b="825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0295" cy="6350"/>
                      </a:xfrm>
                      <a:prstGeom prst="straightConnector1">
                        <a:avLst/>
                      </a:prstGeom>
                      <a:noFill/>
                      <a:ln w="14605">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BEE024" id="_x0000_t32" coordsize="21600,21600" o:spt="32" o:oned="t" path="m,l21600,21600e" filled="f">
              <v:path arrowok="t" fillok="f" o:connecttype="none"/>
              <o:lock v:ext="edit" shapetype="t"/>
            </v:shapetype>
            <v:shape id="AutoShape 5" o:spid="_x0000_s1026" type="#_x0000_t32" style="position:absolute;margin-left:7.3pt;margin-top:4.85pt;width:485.85pt;height:.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" strokecolor="#ffc000" strokeweight="1.15pt"/>
          </w:pict>
        </mc:Fallback>
      </mc:AlternateContent>
    </w:r>
    <w:r w:rsidR="00930B3A">
      <w:rPr>
        <w:color w:val="808080"/>
        <w:sz w:val="16"/>
        <w:szCs w:val="16"/>
      </w:rPr>
      <w:br/>
    </w:r>
    <w:r w:rsidR="00930B3A">
      <w:rPr>
        <w:rFonts w:ascii="ITC Avant Garde Gothic" w:hAnsi="ITC Avant Garde Gothic"/>
        <w:color w:val="808080"/>
        <w:sz w:val="16"/>
        <w:szCs w:val="16"/>
      </w:rPr>
      <w:t>Landeselternbeirat von Hessen</w:t>
    </w:r>
    <w:r w:rsidR="00930B3A">
      <w:rPr>
        <w:rFonts w:ascii="ITC Avant Garde Gothic" w:hAnsi="ITC Avant Garde Gothic"/>
        <w:color w:val="808080"/>
        <w:sz w:val="16"/>
        <w:szCs w:val="16"/>
      </w:rPr>
      <w:tab/>
    </w:r>
    <w:r w:rsidR="00930B3A">
      <w:rPr>
        <w:rFonts w:ascii="ITC Avant Garde Gothic" w:hAnsi="ITC Avant Garde Gothic"/>
        <w:color w:val="808080"/>
        <w:sz w:val="16"/>
        <w:szCs w:val="16"/>
      </w:rPr>
      <w:tab/>
    </w:r>
    <w:r w:rsidR="00930B3A" w:rsidRPr="000F06A4">
      <w:rPr>
        <w:rFonts w:ascii="ITC Avant Garde Gothic" w:hAnsi="ITC Avant Garde Gothic"/>
        <w:color w:val="808080"/>
        <w:sz w:val="16"/>
        <w:szCs w:val="16"/>
      </w:rPr>
      <w:t>Telefon</w:t>
    </w:r>
    <w:r w:rsidR="00930B3A">
      <w:rPr>
        <w:rFonts w:ascii="ITC Avant Garde Gothic" w:hAnsi="ITC Avant Garde Gothic"/>
        <w:color w:val="808080"/>
        <w:sz w:val="16"/>
        <w:szCs w:val="16"/>
      </w:rPr>
      <w:t xml:space="preserve">  </w:t>
    </w:r>
    <w:r w:rsidR="00930B3A" w:rsidRPr="000F06A4">
      <w:rPr>
        <w:rFonts w:ascii="ITC Avant Garde Gothic" w:hAnsi="ITC Avant Garde Gothic"/>
        <w:color w:val="808080"/>
        <w:sz w:val="16"/>
        <w:szCs w:val="16"/>
      </w:rPr>
      <w:t xml:space="preserve"> </w:t>
    </w:r>
    <w:r w:rsidR="00930B3A">
      <w:rPr>
        <w:rFonts w:ascii="ITC Avant Garde Gothic" w:hAnsi="ITC Avant Garde Gothic"/>
        <w:color w:val="808080"/>
        <w:sz w:val="16"/>
        <w:szCs w:val="16"/>
      </w:rPr>
      <w:t>0611 4457521-0</w:t>
    </w:r>
  </w:p>
  <w:p w:rsidR="00930B3A" w:rsidRPr="000F06A4" w:rsidRDefault="00930B3A" w:rsidP="003C5DEE">
    <w:pPr>
      <w:pStyle w:val="Fuzeile"/>
      <w:tabs>
        <w:tab w:val="left" w:pos="7371"/>
      </w:tabs>
      <w:ind w:left="142"/>
      <w:rPr>
        <w:rFonts w:ascii="ITC Avant Garde Gothic" w:hAnsi="ITC Avant Garde Gothic"/>
        <w:color w:val="808080"/>
        <w:sz w:val="16"/>
        <w:szCs w:val="16"/>
      </w:rPr>
    </w:pPr>
    <w:r>
      <w:rPr>
        <w:rFonts w:ascii="ITC Avant Garde Gothic" w:hAnsi="ITC Avant Garde Gothic"/>
        <w:color w:val="808080"/>
        <w:sz w:val="16"/>
        <w:szCs w:val="16"/>
      </w:rPr>
      <w:t>Dostojewskistraße 8</w:t>
    </w:r>
    <w:r w:rsidRPr="000F06A4">
      <w:rPr>
        <w:rFonts w:ascii="ITC Avant Garde Gothic" w:hAnsi="ITC Avant Garde Gothic"/>
        <w:color w:val="808080"/>
        <w:sz w:val="16"/>
        <w:szCs w:val="16"/>
      </w:rPr>
      <w:tab/>
    </w:r>
    <w:r w:rsidRPr="000F06A4">
      <w:rPr>
        <w:rFonts w:ascii="ITC Avant Garde Gothic" w:hAnsi="ITC Avant Garde Gothic"/>
        <w:color w:val="808080"/>
        <w:sz w:val="16"/>
        <w:szCs w:val="16"/>
      </w:rPr>
      <w:tab/>
    </w:r>
    <w:r>
      <w:rPr>
        <w:rFonts w:ascii="ITC Avant Garde Gothic" w:hAnsi="ITC Avant Garde Gothic"/>
        <w:color w:val="808080"/>
        <w:sz w:val="16"/>
        <w:szCs w:val="16"/>
      </w:rPr>
      <w:t>Telefax   0611 4457521-10</w:t>
    </w:r>
  </w:p>
  <w:p w:rsidR="00930B3A" w:rsidRPr="000F06A4" w:rsidRDefault="00930B3A" w:rsidP="008705D3">
    <w:pPr>
      <w:pStyle w:val="Fuzeile"/>
      <w:tabs>
        <w:tab w:val="left" w:pos="6946"/>
      </w:tabs>
      <w:ind w:left="142"/>
      <w:rPr>
        <w:rFonts w:ascii="ITC Avant Garde Gothic" w:hAnsi="ITC Avant Garde Gothic"/>
        <w:color w:val="808080"/>
        <w:sz w:val="16"/>
        <w:szCs w:val="16"/>
      </w:rPr>
    </w:pPr>
    <w:r>
      <w:rPr>
        <w:rFonts w:ascii="ITC Avant Garde Gothic" w:hAnsi="ITC Avant Garde Gothic"/>
        <w:color w:val="808080"/>
        <w:sz w:val="16"/>
        <w:szCs w:val="16"/>
      </w:rPr>
      <w:t>65187 Wiesbaden</w:t>
    </w:r>
    <w:r w:rsidRPr="000F06A4">
      <w:rPr>
        <w:rFonts w:ascii="ITC Avant Garde Gothic" w:hAnsi="ITC Avant Garde Gothic"/>
        <w:color w:val="808080"/>
        <w:sz w:val="16"/>
        <w:szCs w:val="16"/>
      </w:rPr>
      <w:t xml:space="preserve"> </w:t>
    </w:r>
    <w:r w:rsidRPr="000F06A4">
      <w:rPr>
        <w:rFonts w:ascii="ITC Avant Garde Gothic" w:hAnsi="ITC Avant Garde Gothic"/>
        <w:color w:val="808080"/>
        <w:sz w:val="16"/>
        <w:szCs w:val="16"/>
      </w:rPr>
      <w:tab/>
    </w:r>
    <w:hyperlink r:id="rId1" w:history="1">
      <w:r w:rsidRPr="000F06A4">
        <w:rPr>
          <w:rFonts w:ascii="ITC Avant Garde Gothic" w:hAnsi="ITC Avant Garde Gothic"/>
          <w:color w:val="808080"/>
          <w:sz w:val="16"/>
          <w:szCs w:val="16"/>
        </w:rPr>
        <w:t>www.leb-hessen.de</w:t>
      </w:r>
    </w:hyperlink>
    <w:r w:rsidRPr="000F06A4">
      <w:rPr>
        <w:rFonts w:ascii="ITC Avant Garde Gothic" w:hAnsi="ITC Avant Garde Gothic"/>
        <w:color w:val="808080"/>
        <w:sz w:val="16"/>
        <w:szCs w:val="16"/>
      </w:rPr>
      <w:tab/>
      <w:t xml:space="preserve">        geschaeftsstelle@leb-hessen.de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B3A" w:rsidRDefault="00930B3A" w:rsidP="00C029BB">
      <w:pPr>
        <w:spacing w:after="0"/>
      </w:pPr>
      <w:r>
        <w:separator/>
      </w:r>
    </w:p>
  </w:footnote>
  <w:footnote w:type="continuationSeparator" w:id="0">
    <w:p w:rsidR="00930B3A" w:rsidRDefault="00930B3A" w:rsidP="00C029B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B3A" w:rsidRDefault="002D6E3A" w:rsidP="00AE354B">
    <w:pPr>
      <w:pStyle w:val="Kopfzeile"/>
      <w:rPr>
        <w:rFonts w:ascii="ITC Avant Garde Gothic Demi" w:hAnsi="ITC Avant Garde Gothic Demi"/>
        <w:b/>
        <w:color w:val="808080"/>
        <w:w w:val="101"/>
        <w:sz w:val="18"/>
        <w:szCs w:val="18"/>
      </w:rPr>
    </w:pPr>
    <w:r>
      <w:rPr>
        <w:noProof/>
        <w:lang w:eastAsia="de-DE"/>
      </w:rPr>
      <mc:AlternateContent>
        <mc:Choice Requires="wps">
          <w:drawing>
            <wp:anchor distT="0" distB="0" distL="114300" distR="114300" simplePos="0" relativeHeight="251658240" behindDoc="0" locked="0" layoutInCell="1" allowOverlap="1">
              <wp:simplePos x="0" y="0"/>
              <wp:positionH relativeFrom="column">
                <wp:posOffset>-78740</wp:posOffset>
              </wp:positionH>
              <wp:positionV relativeFrom="paragraph">
                <wp:posOffset>909955</wp:posOffset>
              </wp:positionV>
              <wp:extent cx="6393815" cy="11430"/>
              <wp:effectExtent l="6985" t="5080" r="9525" b="1206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3815" cy="11430"/>
                      </a:xfrm>
                      <a:prstGeom prst="straightConnector1">
                        <a:avLst/>
                      </a:prstGeom>
                      <a:noFill/>
                      <a:ln w="9525">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2AABD2" id="_x0000_t32" coordsize="21600,21600" o:spt="32" o:oned="t" path="m,l21600,21600e" filled="f">
              <v:path arrowok="t" fillok="f" o:connecttype="none"/>
              <o:lock v:ext="edit" shapetype="t"/>
            </v:shapetype>
            <v:shape id="AutoShape 3" o:spid="_x0000_s1026" type="#_x0000_t32" style="position:absolute;margin-left:-6.2pt;margin-top:71.65pt;width:503.45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" strokecolor="#fc0"/>
          </w:pict>
        </mc:Fallback>
      </mc:AlternateContent>
    </w:r>
    <w:r>
      <w:rPr>
        <w:noProof/>
        <w:lang w:eastAsia="de-DE"/>
      </w:rPr>
      <mc:AlternateContent>
        <mc:Choice Requires="wps">
          <w:drawing>
            <wp:anchor distT="0" distB="0" distL="114300" distR="114300" simplePos="0" relativeHeight="251657216" behindDoc="0" locked="0" layoutInCell="1" allowOverlap="1">
              <wp:simplePos x="0" y="0"/>
              <wp:positionH relativeFrom="column">
                <wp:posOffset>3008630</wp:posOffset>
              </wp:positionH>
              <wp:positionV relativeFrom="paragraph">
                <wp:posOffset>187960</wp:posOffset>
              </wp:positionV>
              <wp:extent cx="1940560" cy="504825"/>
              <wp:effectExtent l="8255" t="6985" r="381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0560" cy="5048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0B3A" w:rsidRPr="004954BC" w:rsidRDefault="00930B3A" w:rsidP="00AE354B">
                          <w:pPr>
                            <w:jc w:val="right"/>
                            <w:rPr>
                              <w:rFonts w:ascii="ITC Avant Garde Gothic Demi" w:hAnsi="ITC Avant Garde Gothic Demi"/>
                              <w:b/>
                              <w:color w:val="808080"/>
                              <w:w w:val="101"/>
                              <w:sz w:val="18"/>
                              <w:szCs w:val="18"/>
                            </w:rPr>
                          </w:pPr>
                          <w:r w:rsidRPr="004954BC">
                            <w:rPr>
                              <w:rFonts w:ascii="ITC Avant Garde Gothic Demi" w:hAnsi="ITC Avant Garde Gothic Demi"/>
                              <w:b/>
                              <w:color w:val="808080"/>
                              <w:w w:val="101"/>
                              <w:sz w:val="18"/>
                              <w:szCs w:val="18"/>
                            </w:rPr>
                            <w:t xml:space="preserve">Landeselternbeirat </w:t>
                          </w:r>
                          <w:r w:rsidRPr="004954BC">
                            <w:rPr>
                              <w:rFonts w:ascii="ITC Avant Garde Gothic Demi" w:hAnsi="ITC Avant Garde Gothic Demi"/>
                              <w:b/>
                              <w:color w:val="808080"/>
                              <w:w w:val="101"/>
                              <w:sz w:val="18"/>
                              <w:szCs w:val="18"/>
                            </w:rPr>
                            <w:br/>
                            <w:t>von Hessen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6.9pt;margin-top:14.8pt;width:152.8pt;height:3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" stroked="f">
              <v:fill opacity="0"/>
              <v:textbox>
                <w:txbxContent>
                  <w:p w:rsidR="00930B3A" w:rsidRPr="004954BC" w:rsidRDefault="00930B3A" w:rsidP="00AE354B">
                    <w:pPr>
                      <w:jc w:val="right"/>
                      <w:rPr>
                        <w:rFonts w:ascii="ITC Avant Garde Gothic Demi" w:hAnsi="ITC Avant Garde Gothic Demi"/>
                        <w:b/>
                        <w:color w:val="808080"/>
                        <w:w w:val="101"/>
                        <w:sz w:val="18"/>
                        <w:szCs w:val="18"/>
                      </w:rPr>
                    </w:pPr>
                    <w:r w:rsidRPr="004954BC">
                      <w:rPr>
                        <w:rFonts w:ascii="ITC Avant Garde Gothic Demi" w:hAnsi="ITC Avant Garde Gothic Demi"/>
                        <w:b/>
                        <w:color w:val="808080"/>
                        <w:w w:val="101"/>
                        <w:sz w:val="18"/>
                        <w:szCs w:val="18"/>
                      </w:rPr>
                      <w:t xml:space="preserve">Landeselternbeirat </w:t>
                    </w:r>
                    <w:r w:rsidRPr="004954BC">
                      <w:rPr>
                        <w:rFonts w:ascii="ITC Avant Garde Gothic Demi" w:hAnsi="ITC Avant Garde Gothic Demi"/>
                        <w:b/>
                        <w:color w:val="808080"/>
                        <w:w w:val="101"/>
                        <w:sz w:val="18"/>
                        <w:szCs w:val="18"/>
                      </w:rPr>
                      <w:br/>
                      <w:t>von Hessen</w:t>
                    </w:r>
                  </w:p>
                </w:txbxContent>
              </v:textbox>
            </v:shape>
          </w:pict>
        </mc:Fallback>
      </mc:AlternateContent>
    </w:r>
    <w:r w:rsidR="00930B3A">
      <w:rPr>
        <w:noProof/>
        <w:lang w:eastAsia="de-DE"/>
      </w:rPr>
      <w:drawing>
        <wp:anchor distT="0" distB="0" distL="114300" distR="114300" simplePos="0" relativeHeight="251656192" behindDoc="1" locked="0" layoutInCell="1" allowOverlap="1">
          <wp:simplePos x="0" y="0"/>
          <wp:positionH relativeFrom="column">
            <wp:posOffset>4994910</wp:posOffset>
          </wp:positionH>
          <wp:positionV relativeFrom="paragraph">
            <wp:posOffset>26035</wp:posOffset>
          </wp:positionV>
          <wp:extent cx="1268730" cy="866775"/>
          <wp:effectExtent l="19050" t="0" r="7620" b="0"/>
          <wp:wrapTight wrapText="bothSides">
            <wp:wrapPolygon edited="0">
              <wp:start x="-324" y="0"/>
              <wp:lineTo x="-324" y="21363"/>
              <wp:lineTo x="21730" y="21363"/>
              <wp:lineTo x="21730" y="0"/>
              <wp:lineTo x="-324" y="0"/>
            </wp:wrapPolygon>
          </wp:wrapTight>
          <wp:docPr id="6" name="Bild 1" descr="C:\Dokumente und Einstellungen\Tanja.Lindenlaub\Desktop\Tanja\LEB\Logo\20080911 logo_l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Dokumente und Einstellungen\Tanja.Lindenlaub\Desktop\Tanja\LEB\Logo\20080911 logo_leb.jpg"/>
                  <pic:cNvPicPr>
                    <a:picLocks noChangeAspect="1" noChangeArrowheads="1"/>
                  </pic:cNvPicPr>
                </pic:nvPicPr>
                <pic:blipFill>
                  <a:blip r:embed="rId1"/>
                  <a:srcRect/>
                  <a:stretch>
                    <a:fillRect/>
                  </a:stretch>
                </pic:blipFill>
                <pic:spPr bwMode="auto">
                  <a:xfrm>
                    <a:off x="0" y="0"/>
                    <a:ext cx="1268730" cy="866775"/>
                  </a:xfrm>
                  <a:prstGeom prst="rect">
                    <a:avLst/>
                  </a:prstGeom>
                  <a:noFill/>
                  <a:ln w="9525">
                    <a:noFill/>
                    <a:miter lim="800000"/>
                    <a:headEnd/>
                    <a:tailEnd/>
                  </a:ln>
                </pic:spPr>
              </pic:pic>
            </a:graphicData>
          </a:graphic>
        </wp:anchor>
      </w:drawing>
    </w:r>
    <w:r w:rsidR="00930B3A" w:rsidRPr="00AE354B">
      <w:rPr>
        <w:rFonts w:ascii="ITC Avant Garde Gothic Demi" w:hAnsi="ITC Avant Garde Gothic Demi"/>
        <w:b/>
        <w:color w:val="808080"/>
        <w:w w:val="101"/>
        <w:sz w:val="18"/>
        <w:szCs w:val="18"/>
      </w:rPr>
      <w:t xml:space="preserve"> </w:t>
    </w:r>
  </w:p>
  <w:p w:rsidR="00930B3A" w:rsidRDefault="00930B3A" w:rsidP="00AE354B">
    <w:pPr>
      <w:pStyle w:val="Kopfzeile"/>
      <w:rPr>
        <w:rFonts w:ascii="ITC Avant Garde Gothic Demi" w:hAnsi="ITC Avant Garde Gothic Demi"/>
        <w:b/>
        <w:color w:val="808080"/>
        <w:w w:val="101"/>
        <w:sz w:val="18"/>
        <w:szCs w:val="18"/>
      </w:rPr>
    </w:pPr>
  </w:p>
  <w:p w:rsidR="00930B3A" w:rsidRDefault="00930B3A" w:rsidP="00AE354B">
    <w:pPr>
      <w:pStyle w:val="Kopfzeile"/>
      <w:rPr>
        <w:rFonts w:ascii="ITC Avant Garde Gothic Demi" w:hAnsi="ITC Avant Garde Gothic Demi"/>
        <w:b/>
        <w:color w:val="808080"/>
        <w:w w:val="101"/>
        <w:sz w:val="18"/>
        <w:szCs w:val="18"/>
      </w:rPr>
    </w:pPr>
  </w:p>
  <w:p w:rsidR="00930B3A" w:rsidRDefault="00930B3A" w:rsidP="00AE354B">
    <w:pPr>
      <w:pStyle w:val="Kopfzeile"/>
      <w:rPr>
        <w:rFonts w:ascii="ITC Avant Garde Gothic Demi" w:hAnsi="ITC Avant Garde Gothic Demi"/>
        <w:b/>
        <w:color w:val="808080"/>
        <w:w w:val="101"/>
        <w:sz w:val="18"/>
        <w:szCs w:val="18"/>
      </w:rPr>
    </w:pPr>
  </w:p>
  <w:p w:rsidR="00930B3A" w:rsidRPr="00AE354B" w:rsidRDefault="00930B3A" w:rsidP="00AE354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27F4E"/>
    <w:multiLevelType w:val="hybridMultilevel"/>
    <w:tmpl w:val="1EB8EB88"/>
    <w:lvl w:ilvl="0" w:tplc="0407000F">
      <w:start w:val="1"/>
      <w:numFmt w:val="decimal"/>
      <w:lvlText w:val="%1."/>
      <w:lvlJc w:val="left"/>
      <w:pPr>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 w15:restartNumberingAfterBreak="0">
    <w:nsid w:val="2F7720C2"/>
    <w:multiLevelType w:val="hybridMultilevel"/>
    <w:tmpl w:val="94BEA722"/>
    <w:lvl w:ilvl="0" w:tplc="442A770C">
      <w:start w:val="1"/>
      <w:numFmt w:val="decimal"/>
      <w:lvlText w:val="%1."/>
      <w:lvlJc w:val="left"/>
      <w:pPr>
        <w:ind w:left="720" w:hanging="360"/>
      </w:pPr>
      <w:rPr>
        <w:b/>
        <w:sz w:val="24"/>
        <w:szCs w:val="24"/>
      </w:rPr>
    </w:lvl>
    <w:lvl w:ilvl="1" w:tplc="04070019">
      <w:start w:val="1"/>
      <w:numFmt w:val="lowerLetter"/>
      <w:lvlText w:val="%2."/>
      <w:lvlJc w:val="left"/>
      <w:pPr>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3C7"/>
    <w:rsid w:val="000202AC"/>
    <w:rsid w:val="000375AC"/>
    <w:rsid w:val="00053139"/>
    <w:rsid w:val="00073C88"/>
    <w:rsid w:val="000827AC"/>
    <w:rsid w:val="00087EE0"/>
    <w:rsid w:val="00103511"/>
    <w:rsid w:val="00112869"/>
    <w:rsid w:val="00116E47"/>
    <w:rsid w:val="00133917"/>
    <w:rsid w:val="0014662F"/>
    <w:rsid w:val="00160DDF"/>
    <w:rsid w:val="00175B03"/>
    <w:rsid w:val="001A5581"/>
    <w:rsid w:val="001A5B01"/>
    <w:rsid w:val="001D3F3E"/>
    <w:rsid w:val="0025661F"/>
    <w:rsid w:val="0029579E"/>
    <w:rsid w:val="002A5077"/>
    <w:rsid w:val="002D6E3A"/>
    <w:rsid w:val="003142FF"/>
    <w:rsid w:val="00314853"/>
    <w:rsid w:val="00394D21"/>
    <w:rsid w:val="003B27D2"/>
    <w:rsid w:val="003C5DEE"/>
    <w:rsid w:val="003D2DBB"/>
    <w:rsid w:val="00413448"/>
    <w:rsid w:val="00425559"/>
    <w:rsid w:val="00444333"/>
    <w:rsid w:val="004462A7"/>
    <w:rsid w:val="00462DFE"/>
    <w:rsid w:val="00477F7A"/>
    <w:rsid w:val="004954BC"/>
    <w:rsid w:val="004B5189"/>
    <w:rsid w:val="005123C7"/>
    <w:rsid w:val="005242C5"/>
    <w:rsid w:val="0056254B"/>
    <w:rsid w:val="0059004F"/>
    <w:rsid w:val="005B39A5"/>
    <w:rsid w:val="005C4B8E"/>
    <w:rsid w:val="00606D07"/>
    <w:rsid w:val="00624369"/>
    <w:rsid w:val="0068370E"/>
    <w:rsid w:val="006E3D30"/>
    <w:rsid w:val="006E7540"/>
    <w:rsid w:val="006F466B"/>
    <w:rsid w:val="007038DA"/>
    <w:rsid w:val="007223ED"/>
    <w:rsid w:val="007273A0"/>
    <w:rsid w:val="00732441"/>
    <w:rsid w:val="00776289"/>
    <w:rsid w:val="00794A5F"/>
    <w:rsid w:val="007A142B"/>
    <w:rsid w:val="007E384F"/>
    <w:rsid w:val="008705D3"/>
    <w:rsid w:val="008711AD"/>
    <w:rsid w:val="008D682B"/>
    <w:rsid w:val="00930B3A"/>
    <w:rsid w:val="00984571"/>
    <w:rsid w:val="00A26A57"/>
    <w:rsid w:val="00A619D6"/>
    <w:rsid w:val="00A71099"/>
    <w:rsid w:val="00AE354B"/>
    <w:rsid w:val="00B02D26"/>
    <w:rsid w:val="00B13A39"/>
    <w:rsid w:val="00B30D6E"/>
    <w:rsid w:val="00B332CE"/>
    <w:rsid w:val="00B47D48"/>
    <w:rsid w:val="00B62016"/>
    <w:rsid w:val="00B94761"/>
    <w:rsid w:val="00C029BB"/>
    <w:rsid w:val="00C23AFB"/>
    <w:rsid w:val="00C24704"/>
    <w:rsid w:val="00C865C4"/>
    <w:rsid w:val="00CA3372"/>
    <w:rsid w:val="00CE0CB1"/>
    <w:rsid w:val="00D071C6"/>
    <w:rsid w:val="00D137CD"/>
    <w:rsid w:val="00D26C01"/>
    <w:rsid w:val="00E02CE2"/>
    <w:rsid w:val="00E21468"/>
    <w:rsid w:val="00E23B37"/>
    <w:rsid w:val="00EA2BC0"/>
    <w:rsid w:val="00EB7D77"/>
    <w:rsid w:val="00EC796B"/>
    <w:rsid w:val="00F13145"/>
    <w:rsid w:val="00F761B8"/>
    <w:rsid w:val="00FB3F69"/>
    <w:rsid w:val="00FC66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9D0D5671-255E-4731-99F2-EFFA07F65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123C7"/>
    <w:pPr>
      <w:spacing w:after="60"/>
    </w:pPr>
    <w:rPr>
      <w:rFonts w:ascii="Verdana" w:eastAsia="Times New Roman" w:hAnsi="Verdan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23C7"/>
    <w:pPr>
      <w:tabs>
        <w:tab w:val="center" w:pos="4536"/>
        <w:tab w:val="right" w:pos="9072"/>
      </w:tabs>
    </w:pPr>
    <w:rPr>
      <w:rFonts w:ascii="Arial" w:eastAsia="Calibri" w:hAnsi="Arial" w:cs="Arial"/>
      <w:sz w:val="22"/>
      <w:szCs w:val="22"/>
      <w:lang w:eastAsia="en-US"/>
    </w:rPr>
  </w:style>
  <w:style w:type="character" w:customStyle="1" w:styleId="KopfzeileZchn">
    <w:name w:val="Kopfzeile Zchn"/>
    <w:basedOn w:val="Absatz-Standardschriftart"/>
    <w:link w:val="Kopfzeile"/>
    <w:uiPriority w:val="99"/>
    <w:rsid w:val="005123C7"/>
    <w:rPr>
      <w:rFonts w:ascii="Arial" w:hAnsi="Arial" w:cs="Arial"/>
    </w:rPr>
  </w:style>
  <w:style w:type="paragraph" w:styleId="Fuzeile">
    <w:name w:val="footer"/>
    <w:basedOn w:val="Standard"/>
    <w:link w:val="FuzeileZchn"/>
    <w:uiPriority w:val="99"/>
    <w:unhideWhenUsed/>
    <w:rsid w:val="005123C7"/>
    <w:pPr>
      <w:tabs>
        <w:tab w:val="center" w:pos="4536"/>
        <w:tab w:val="right" w:pos="9072"/>
      </w:tabs>
    </w:pPr>
    <w:rPr>
      <w:rFonts w:ascii="Arial" w:eastAsia="Calibri" w:hAnsi="Arial" w:cs="Arial"/>
      <w:sz w:val="22"/>
      <w:szCs w:val="22"/>
      <w:lang w:eastAsia="en-US"/>
    </w:rPr>
  </w:style>
  <w:style w:type="character" w:customStyle="1" w:styleId="FuzeileZchn">
    <w:name w:val="Fußzeile Zchn"/>
    <w:basedOn w:val="Absatz-Standardschriftart"/>
    <w:link w:val="Fuzeile"/>
    <w:uiPriority w:val="99"/>
    <w:rsid w:val="005123C7"/>
    <w:rPr>
      <w:rFonts w:ascii="Arial" w:hAnsi="Arial" w:cs="Arial"/>
    </w:rPr>
  </w:style>
  <w:style w:type="paragraph" w:styleId="StandardWeb">
    <w:name w:val="Normal (Web)"/>
    <w:basedOn w:val="Standard"/>
    <w:uiPriority w:val="99"/>
    <w:unhideWhenUsed/>
    <w:rsid w:val="005123C7"/>
    <w:pPr>
      <w:spacing w:before="100" w:beforeAutospacing="1" w:after="100" w:afterAutospacing="1"/>
    </w:pPr>
    <w:rPr>
      <w:rFonts w:ascii="Times New Roman" w:hAnsi="Times New Roman"/>
      <w:sz w:val="24"/>
      <w:szCs w:val="24"/>
    </w:rPr>
  </w:style>
  <w:style w:type="table" w:styleId="Tabellenraster">
    <w:name w:val="Table Grid"/>
    <w:basedOn w:val="NormaleTabelle"/>
    <w:uiPriority w:val="59"/>
    <w:rsid w:val="005123C7"/>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Absatz-Standardschriftart"/>
    <w:rsid w:val="000827AC"/>
    <w:rPr>
      <w:color w:val="0000FF"/>
      <w:u w:val="single"/>
    </w:rPr>
  </w:style>
  <w:style w:type="paragraph" w:customStyle="1" w:styleId="Default">
    <w:name w:val="Default"/>
    <w:rsid w:val="004954BC"/>
    <w:pPr>
      <w:autoSpaceDE w:val="0"/>
      <w:autoSpaceDN w:val="0"/>
      <w:adjustRightInd w:val="0"/>
    </w:pPr>
    <w:rPr>
      <w:rFonts w:ascii="Arial" w:eastAsia="Times New Roman" w:hAnsi="Arial" w:cs="Arial"/>
      <w:color w:val="000000"/>
      <w:sz w:val="24"/>
      <w:szCs w:val="24"/>
      <w:lang w:eastAsia="en-US"/>
    </w:rPr>
  </w:style>
  <w:style w:type="paragraph" w:styleId="Sprechblasentext">
    <w:name w:val="Balloon Text"/>
    <w:basedOn w:val="Standard"/>
    <w:link w:val="SprechblasentextZchn"/>
    <w:uiPriority w:val="99"/>
    <w:semiHidden/>
    <w:unhideWhenUsed/>
    <w:rsid w:val="001A5B01"/>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5B01"/>
    <w:rPr>
      <w:rFonts w:ascii="Tahoma" w:eastAsia="Times New Roman" w:hAnsi="Tahoma" w:cs="Tahoma"/>
      <w:sz w:val="16"/>
      <w:szCs w:val="16"/>
    </w:rPr>
  </w:style>
  <w:style w:type="paragraph" w:styleId="Funotentext">
    <w:name w:val="footnote text"/>
    <w:basedOn w:val="Standard"/>
    <w:link w:val="FunotentextZchn"/>
    <w:semiHidden/>
    <w:unhideWhenUsed/>
    <w:rsid w:val="00477F7A"/>
    <w:pPr>
      <w:spacing w:after="0"/>
    </w:pPr>
  </w:style>
  <w:style w:type="character" w:customStyle="1" w:styleId="FunotentextZchn">
    <w:name w:val="Fußnotentext Zchn"/>
    <w:basedOn w:val="Absatz-Standardschriftart"/>
    <w:link w:val="Funotentext"/>
    <w:semiHidden/>
    <w:rsid w:val="00477F7A"/>
    <w:rPr>
      <w:rFonts w:ascii="Verdana" w:eastAsia="Times New Roman" w:hAnsi="Verdana"/>
    </w:rPr>
  </w:style>
  <w:style w:type="paragraph" w:styleId="Listenabsatz">
    <w:name w:val="List Paragraph"/>
    <w:basedOn w:val="Standard"/>
    <w:uiPriority w:val="34"/>
    <w:qFormat/>
    <w:rsid w:val="00477F7A"/>
    <w:pPr>
      <w:spacing w:after="0"/>
      <w:ind w:left="720"/>
      <w:contextualSpacing/>
    </w:pPr>
  </w:style>
  <w:style w:type="character" w:styleId="Funotenzeichen">
    <w:name w:val="footnote reference"/>
    <w:basedOn w:val="Absatz-Standardschriftart"/>
    <w:semiHidden/>
    <w:unhideWhenUsed/>
    <w:rsid w:val="00477F7A"/>
    <w:rPr>
      <w:vertAlign w:val="superscript"/>
    </w:rPr>
  </w:style>
  <w:style w:type="character" w:styleId="Hervorhebung">
    <w:name w:val="Emphasis"/>
    <w:basedOn w:val="Absatz-Standardschriftart"/>
    <w:uiPriority w:val="20"/>
    <w:qFormat/>
    <w:rsid w:val="00087E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862664">
      <w:bodyDiv w:val="1"/>
      <w:marLeft w:val="0"/>
      <w:marRight w:val="0"/>
      <w:marTop w:val="0"/>
      <w:marBottom w:val="0"/>
      <w:divBdr>
        <w:top w:val="none" w:sz="0" w:space="0" w:color="auto"/>
        <w:left w:val="none" w:sz="0" w:space="0" w:color="auto"/>
        <w:bottom w:val="none" w:sz="0" w:space="0" w:color="auto"/>
        <w:right w:val="none" w:sz="0" w:space="0" w:color="auto"/>
      </w:divBdr>
    </w:div>
    <w:div w:id="616301035">
      <w:bodyDiv w:val="1"/>
      <w:marLeft w:val="0"/>
      <w:marRight w:val="0"/>
      <w:marTop w:val="0"/>
      <w:marBottom w:val="0"/>
      <w:divBdr>
        <w:top w:val="none" w:sz="0" w:space="0" w:color="auto"/>
        <w:left w:val="none" w:sz="0" w:space="0" w:color="auto"/>
        <w:bottom w:val="none" w:sz="0" w:space="0" w:color="auto"/>
        <w:right w:val="none" w:sz="0" w:space="0" w:color="auto"/>
      </w:divBdr>
    </w:div>
    <w:div w:id="736055752">
      <w:bodyDiv w:val="1"/>
      <w:marLeft w:val="0"/>
      <w:marRight w:val="0"/>
      <w:marTop w:val="0"/>
      <w:marBottom w:val="0"/>
      <w:divBdr>
        <w:top w:val="none" w:sz="0" w:space="0" w:color="auto"/>
        <w:left w:val="none" w:sz="0" w:space="0" w:color="auto"/>
        <w:bottom w:val="none" w:sz="0" w:space="0" w:color="auto"/>
        <w:right w:val="none" w:sz="0" w:space="0" w:color="auto"/>
      </w:divBdr>
    </w:div>
    <w:div w:id="943850869">
      <w:bodyDiv w:val="1"/>
      <w:marLeft w:val="0"/>
      <w:marRight w:val="0"/>
      <w:marTop w:val="0"/>
      <w:marBottom w:val="0"/>
      <w:divBdr>
        <w:top w:val="none" w:sz="0" w:space="0" w:color="auto"/>
        <w:left w:val="none" w:sz="0" w:space="0" w:color="auto"/>
        <w:bottom w:val="none" w:sz="0" w:space="0" w:color="auto"/>
        <w:right w:val="none" w:sz="0" w:space="0" w:color="auto"/>
      </w:divBdr>
    </w:div>
    <w:div w:id="119079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rhan.ekinci@leb-hessen.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leb-hesse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1AF51-693E-4704-AA5E-32619A329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2376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Name Ihrer Firma</Company>
  <LinksUpToDate>false</LinksUpToDate>
  <CharactersWithSpaces>2747</CharactersWithSpaces>
  <SharedDoc>false</SharedDoc>
  <HLinks>
    <vt:vector size="6" baseType="variant">
      <vt:variant>
        <vt:i4>1048580</vt:i4>
      </vt:variant>
      <vt:variant>
        <vt:i4>0</vt:i4>
      </vt:variant>
      <vt:variant>
        <vt:i4>0</vt:i4>
      </vt:variant>
      <vt:variant>
        <vt:i4>5</vt:i4>
      </vt:variant>
      <vt:variant>
        <vt:lpwstr>http://www.leb-hessen.de/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Ihr Benutzername</dc:creator>
  <cp:lastModifiedBy>Gülsüm Polat</cp:lastModifiedBy>
  <cp:revision>2</cp:revision>
  <cp:lastPrinted>2018-10-01T10:56:00Z</cp:lastPrinted>
  <dcterms:created xsi:type="dcterms:W3CDTF">2018-10-01T10:56:00Z</dcterms:created>
  <dcterms:modified xsi:type="dcterms:W3CDTF">2018-10-01T10:56:00Z</dcterms:modified>
</cp:coreProperties>
</file>